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23" w:type="dxa"/>
        <w:tblInd w:w="-1003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960"/>
        <w:gridCol w:w="6554"/>
        <w:gridCol w:w="1559"/>
        <w:gridCol w:w="1414"/>
        <w:gridCol w:w="236"/>
      </w:tblGrid>
      <w:tr w:rsidR="0054324D" w:rsidRPr="004C4180" w14:paraId="01287599" w14:textId="77777777" w:rsidTr="003B3F21">
        <w:trPr>
          <w:gridAfter w:val="1"/>
          <w:wAfter w:w="236" w:type="dxa"/>
          <w:trHeight w:val="765"/>
        </w:trPr>
        <w:tc>
          <w:tcPr>
            <w:tcW w:w="104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27C37" w14:textId="14D04BF6" w:rsidR="0054324D" w:rsidRDefault="0054324D" w:rsidP="004C4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Свод «Фактические и плановые значения индикаторов муниципальных учреждений</w:t>
            </w:r>
            <w:r w:rsidR="003A690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097C507D" w14:textId="68544A08" w:rsidR="0054324D" w:rsidRPr="004C4180" w:rsidRDefault="0054324D" w:rsidP="004C4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форма 13 региональной государственной информационной системы «Энергоэффективность»</w:t>
            </w:r>
          </w:p>
        </w:tc>
      </w:tr>
      <w:tr w:rsidR="004C4180" w:rsidRPr="004C4180" w14:paraId="6F18536F" w14:textId="77777777" w:rsidTr="00D76B37">
        <w:trPr>
          <w:gridAfter w:val="1"/>
          <w:wAfter w:w="236" w:type="dxa"/>
          <w:trHeight w:val="76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2271E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b/>
                <w:bCs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7CC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индикаторов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675C" w14:textId="67CFD618" w:rsidR="004C4180" w:rsidRPr="004C4180" w:rsidRDefault="004C4180" w:rsidP="004C4180">
            <w:pPr>
              <w:spacing w:after="0" w:line="240" w:lineRule="auto"/>
              <w:ind w:right="174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Ед</w:t>
            </w:r>
            <w:r w:rsidRPr="0002265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4C41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ницы</w:t>
            </w:r>
            <w:r w:rsidRPr="004C41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80D6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 </w:t>
            </w:r>
            <w:r w:rsidRPr="004C418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>2025 г.</w:t>
            </w:r>
          </w:p>
        </w:tc>
      </w:tr>
      <w:tr w:rsidR="004C4180" w:rsidRPr="004C4180" w14:paraId="125BFB3D" w14:textId="77777777" w:rsidTr="00D76B37">
        <w:trPr>
          <w:gridAfter w:val="1"/>
          <w:wAfter w:w="236" w:type="dxa"/>
          <w:trHeight w:val="45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5A9A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B68D3" w14:textId="0ED9905C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Общая площадь зданий, строений, сооружений учреждени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41671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1C50F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170 579,50</w:t>
            </w:r>
          </w:p>
        </w:tc>
      </w:tr>
      <w:tr w:rsidR="004C4180" w:rsidRPr="004C4180" w14:paraId="02E3B974" w14:textId="77777777" w:rsidTr="00D76B37">
        <w:trPr>
          <w:gridAfter w:val="1"/>
          <w:wAfter w:w="236" w:type="dxa"/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21A4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п1а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68B01" w14:textId="1D88C080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Отапливаемая площадь зданий, строений, сооружений учреждени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F793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9C9E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147 024,40</w:t>
            </w:r>
          </w:p>
        </w:tc>
      </w:tr>
      <w:tr w:rsidR="004C4180" w:rsidRPr="004C4180" w14:paraId="79719B41" w14:textId="77777777" w:rsidTr="00D76B37">
        <w:trPr>
          <w:gridAfter w:val="1"/>
          <w:wAfter w:w="236" w:type="dxa"/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E476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15C6A2" w14:textId="488E0D44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человек, использующих энергетические ресурсы в учреждени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ях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7216A1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DB204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18 827,00</w:t>
            </w:r>
          </w:p>
        </w:tc>
      </w:tr>
      <w:tr w:rsidR="004C4180" w:rsidRPr="004C4180" w14:paraId="4F6A3B41" w14:textId="77777777" w:rsidTr="00D76B37">
        <w:trPr>
          <w:gridAfter w:val="1"/>
          <w:wAfter w:w="236" w:type="dxa"/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E028E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п2а</w:t>
            </w:r>
          </w:p>
        </w:tc>
        <w:tc>
          <w:tcPr>
            <w:tcW w:w="655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94B177" w14:textId="475AC7FF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сотрудников учреждени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й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 использующих энергетические ресурсы в учреждени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8FEB0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FFABA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2 799,00</w:t>
            </w:r>
          </w:p>
        </w:tc>
      </w:tr>
      <w:tr w:rsidR="004C4180" w:rsidRPr="004C4180" w14:paraId="6CE15018" w14:textId="77777777" w:rsidTr="00D76B37">
        <w:trPr>
          <w:gridAfter w:val="1"/>
          <w:wAfter w:w="236" w:type="dxa"/>
          <w:trHeight w:val="45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00EE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п2b</w:t>
            </w:r>
          </w:p>
        </w:tc>
        <w:tc>
          <w:tcPr>
            <w:tcW w:w="655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93334" w14:textId="2D028FE4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иных лиц, использующих энергетические ресурсы в учреждени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ях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DFF9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B362C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16 036,00</w:t>
            </w:r>
          </w:p>
        </w:tc>
      </w:tr>
      <w:tr w:rsidR="004C4180" w:rsidRPr="004C4180" w14:paraId="336E0143" w14:textId="77777777" w:rsidTr="00D76B37">
        <w:trPr>
          <w:trHeight w:val="31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CAA6D3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55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6EBB1A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CB51B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8C8C93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ACF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C4180" w:rsidRPr="004C4180" w14:paraId="6A89412D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3264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061D0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электрической энергии в натуральном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5313E" w14:textId="784B3EC4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кВт.</w:t>
            </w:r>
            <w:r w:rsidR="00541EF6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FEF8B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3 772 839,79</w:t>
            </w:r>
          </w:p>
        </w:tc>
        <w:tc>
          <w:tcPr>
            <w:tcW w:w="236" w:type="dxa"/>
            <w:vAlign w:val="center"/>
            <w:hideMark/>
          </w:tcPr>
          <w:p w14:paraId="289801C9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61EC0019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64E4A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4638C9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электрической энергии в стоимостном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D50E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6B97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57 866 226,46</w:t>
            </w:r>
          </w:p>
        </w:tc>
        <w:tc>
          <w:tcPr>
            <w:tcW w:w="236" w:type="dxa"/>
            <w:vAlign w:val="center"/>
            <w:hideMark/>
          </w:tcPr>
          <w:p w14:paraId="02D5DF81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2846286E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CBB5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B8400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электрической энергии с использованием приборов учета энергоресурсов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3987E" w14:textId="79B3D4B1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кВт.</w:t>
            </w:r>
            <w:r w:rsidR="00541EF6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3DDEDB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3 722 039,59</w:t>
            </w:r>
          </w:p>
        </w:tc>
        <w:tc>
          <w:tcPr>
            <w:tcW w:w="236" w:type="dxa"/>
            <w:vAlign w:val="center"/>
            <w:hideMark/>
          </w:tcPr>
          <w:p w14:paraId="149B6389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769DCC29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9DD81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п6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353AA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тепловой энергии (теплоснабжение) в натуральном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D644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EC77CB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26 015,60</w:t>
            </w:r>
          </w:p>
        </w:tc>
        <w:tc>
          <w:tcPr>
            <w:tcW w:w="236" w:type="dxa"/>
            <w:vAlign w:val="center"/>
            <w:hideMark/>
          </w:tcPr>
          <w:p w14:paraId="4CBC8096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28B5DB15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E40A6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п7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2EE9B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тепловой энергии (горячее водоснабжение) в натуральном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8830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8791C3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2 871,54</w:t>
            </w:r>
          </w:p>
        </w:tc>
        <w:tc>
          <w:tcPr>
            <w:tcW w:w="236" w:type="dxa"/>
            <w:vAlign w:val="center"/>
            <w:hideMark/>
          </w:tcPr>
          <w:p w14:paraId="2BEFC719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2CD17811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275AA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п8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8EE12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тепловой энергии (теплоснабжение) в стоимостном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22174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E410D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144 975 261,78</w:t>
            </w:r>
          </w:p>
        </w:tc>
        <w:tc>
          <w:tcPr>
            <w:tcW w:w="236" w:type="dxa"/>
            <w:vAlign w:val="center"/>
            <w:hideMark/>
          </w:tcPr>
          <w:p w14:paraId="18666F88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1DE63EE2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7FED6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п9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84FB5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тепловой энергии (горячее водоснабжение) в стоимостном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67EE3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0EA3C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14 197 481,58</w:t>
            </w:r>
          </w:p>
        </w:tc>
        <w:tc>
          <w:tcPr>
            <w:tcW w:w="236" w:type="dxa"/>
            <w:vAlign w:val="center"/>
            <w:hideMark/>
          </w:tcPr>
          <w:p w14:paraId="25ADF6EA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0575A0E6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72FB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DF0CC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тепловой энергии (теплоснабжение) с использованием приборов учета энергоресурсов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B84D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B532C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25 825,54</w:t>
            </w:r>
          </w:p>
        </w:tc>
        <w:tc>
          <w:tcPr>
            <w:tcW w:w="236" w:type="dxa"/>
            <w:vAlign w:val="center"/>
            <w:hideMark/>
          </w:tcPr>
          <w:p w14:paraId="2869FF58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08AA09AB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A4770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349C8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холодной воды в натуральном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28366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67E91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63 946,49</w:t>
            </w:r>
          </w:p>
        </w:tc>
        <w:tc>
          <w:tcPr>
            <w:tcW w:w="236" w:type="dxa"/>
            <w:vAlign w:val="center"/>
            <w:hideMark/>
          </w:tcPr>
          <w:p w14:paraId="62664676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2F02B768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18EB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C8853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водоотведения в натуральном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D6B89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742390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83 091,86</w:t>
            </w:r>
          </w:p>
        </w:tc>
        <w:tc>
          <w:tcPr>
            <w:tcW w:w="236" w:type="dxa"/>
            <w:vAlign w:val="center"/>
            <w:hideMark/>
          </w:tcPr>
          <w:p w14:paraId="418539AF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799A579B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2D98A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п13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A044EC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холодной воды в стоимостном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80D7A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DD9A7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4 734 855,40</w:t>
            </w:r>
          </w:p>
        </w:tc>
        <w:tc>
          <w:tcPr>
            <w:tcW w:w="236" w:type="dxa"/>
            <w:vAlign w:val="center"/>
            <w:hideMark/>
          </w:tcPr>
          <w:p w14:paraId="5D7C0360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4F759BE3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FDE6E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4E506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водоотведения в стоимостном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2E077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99DB1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7 436 159,15</w:t>
            </w:r>
          </w:p>
        </w:tc>
        <w:tc>
          <w:tcPr>
            <w:tcW w:w="236" w:type="dxa"/>
            <w:vAlign w:val="center"/>
            <w:hideMark/>
          </w:tcPr>
          <w:p w14:paraId="5F7610F6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1C5CC742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A2A3B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3004F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холодной воды с использованием приборов учета энергоресурсов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FBFAD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3915AE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63 152,49</w:t>
            </w:r>
          </w:p>
        </w:tc>
        <w:tc>
          <w:tcPr>
            <w:tcW w:w="236" w:type="dxa"/>
            <w:vAlign w:val="center"/>
            <w:hideMark/>
          </w:tcPr>
          <w:p w14:paraId="14019924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797C8FD4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4E5E7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lastRenderedPageBreak/>
              <w:t>п16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0487DE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природного газа в натуральном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D04E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12B13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77 131,00</w:t>
            </w:r>
          </w:p>
        </w:tc>
        <w:tc>
          <w:tcPr>
            <w:tcW w:w="236" w:type="dxa"/>
            <w:vAlign w:val="center"/>
            <w:hideMark/>
          </w:tcPr>
          <w:p w14:paraId="34248E87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299F37ED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6C076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п17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323FDE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природного газа в стоимостном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8E8A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374E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786 736,20</w:t>
            </w:r>
          </w:p>
        </w:tc>
        <w:tc>
          <w:tcPr>
            <w:tcW w:w="236" w:type="dxa"/>
            <w:vAlign w:val="center"/>
            <w:hideMark/>
          </w:tcPr>
          <w:p w14:paraId="55F81735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3FA0B922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1599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п18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79FB1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природного газа с использованием приборов учета энергоресурсов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C64A5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1E4A43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77 131,00</w:t>
            </w:r>
          </w:p>
        </w:tc>
        <w:tc>
          <w:tcPr>
            <w:tcW w:w="236" w:type="dxa"/>
            <w:vAlign w:val="center"/>
            <w:hideMark/>
          </w:tcPr>
          <w:p w14:paraId="1113CCB3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520E455C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B197B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п19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D4C24" w14:textId="5CF74FF1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Общий объем затрат учреждени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ECD5A" w14:textId="0AB58229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тыс. руб</w:t>
            </w:r>
            <w:r w:rsidR="00413E3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38F274" w14:textId="5058C35A" w:rsidR="004C4180" w:rsidRPr="004C4180" w:rsidRDefault="00541EF6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C4180"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4 495 324,26</w:t>
            </w:r>
          </w:p>
        </w:tc>
        <w:tc>
          <w:tcPr>
            <w:tcW w:w="236" w:type="dxa"/>
            <w:vAlign w:val="center"/>
            <w:hideMark/>
          </w:tcPr>
          <w:p w14:paraId="59BA1040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50ABDC4C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7B9A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A36B3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горячей воды / холодной воды для приготовления горячей в натуральном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1549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57A78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21 222,37</w:t>
            </w:r>
          </w:p>
        </w:tc>
        <w:tc>
          <w:tcPr>
            <w:tcW w:w="236" w:type="dxa"/>
            <w:vAlign w:val="center"/>
            <w:hideMark/>
          </w:tcPr>
          <w:p w14:paraId="7FC200F6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1080AF19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F1E0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1061B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горячей воды /холодной воды для приготовления горячей в стоимостном выражении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41FE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FA03C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1 598 909,14</w:t>
            </w:r>
          </w:p>
        </w:tc>
        <w:tc>
          <w:tcPr>
            <w:tcW w:w="236" w:type="dxa"/>
            <w:vAlign w:val="center"/>
            <w:hideMark/>
          </w:tcPr>
          <w:p w14:paraId="096F5E48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662DE496" w14:textId="77777777" w:rsidTr="00D76B37">
        <w:trPr>
          <w:trHeight w:val="11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A1BBD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6EA57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Потребление горячей воды/холодной воды для приготовления горячей с использованием приборов учета энергоресурсов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A8ECCA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90CB7D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21 222,37</w:t>
            </w:r>
          </w:p>
        </w:tc>
        <w:tc>
          <w:tcPr>
            <w:tcW w:w="236" w:type="dxa"/>
            <w:vAlign w:val="center"/>
            <w:hideMark/>
          </w:tcPr>
          <w:p w14:paraId="3BDB468A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29B939BB" w14:textId="77777777" w:rsidTr="00F00D1F">
        <w:trPr>
          <w:trHeight w:val="187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74123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п23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A8BBE" w14:textId="6F798552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Объем затрат государственн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ых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(муниципальн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ых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) учреждени</w:t>
            </w:r>
            <w:r w:rsidR="0002265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й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Ленинградской области на приобретение топливно-энергетических ресурсов и воды за счет средств областного (местного) бюджета (включая затраты на водоотведение, потребление угля, мазута, горюче-смазочных материалов и др.)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FE26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AE2061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221 897,33</w:t>
            </w:r>
          </w:p>
        </w:tc>
        <w:tc>
          <w:tcPr>
            <w:tcW w:w="236" w:type="dxa"/>
            <w:vAlign w:val="center"/>
            <w:hideMark/>
          </w:tcPr>
          <w:p w14:paraId="021CE63C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4893D0EF" w14:textId="77777777" w:rsidTr="00525180">
        <w:trPr>
          <w:trHeight w:val="9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87BAD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D63EF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договоров (контрактов), заключенных государственными, муниципальными заказчиками в отчетном периоде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F714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B8DBFA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" w:type="dxa"/>
            <w:vAlign w:val="center"/>
            <w:hideMark/>
          </w:tcPr>
          <w:p w14:paraId="56DBC7FB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13DFE5A8" w14:textId="77777777" w:rsidTr="00F00D1F">
        <w:trPr>
          <w:trHeight w:val="13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3381D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CA1D5" w14:textId="4BBB63AD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Планируемая экономия энергетических ресурсов и воды в стоимостном выражении в результате реализации </w:t>
            </w:r>
            <w:proofErr w:type="spellStart"/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договоров (контрактов), заключенных муниципальны</w:t>
            </w:r>
            <w:r w:rsidR="00F009F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учреждения</w:t>
            </w:r>
            <w:r w:rsidR="00F009F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B335FC" w14:textId="77777777" w:rsidR="00541EF6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руб./</w:t>
            </w:r>
          </w:p>
          <w:p w14:paraId="73E90E11" w14:textId="572AF949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куб.</w:t>
            </w:r>
            <w:r w:rsidR="00541EF6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CD8A07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231,68</w:t>
            </w:r>
          </w:p>
        </w:tc>
        <w:tc>
          <w:tcPr>
            <w:tcW w:w="236" w:type="dxa"/>
            <w:vAlign w:val="center"/>
            <w:hideMark/>
          </w:tcPr>
          <w:p w14:paraId="3E350A7B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6A97054A" w14:textId="77777777" w:rsidTr="00F00D1F">
        <w:trPr>
          <w:trHeight w:val="138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A10C3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п26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1BB31" w14:textId="49FAD2A9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Планируемая экономия энергетических ресурсов и воды в стоимостном выражении в результате реализации </w:t>
            </w:r>
            <w:proofErr w:type="spellStart"/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договоров (контрактов), заключенных муниципальны</w:t>
            </w:r>
            <w:r w:rsidR="00E11C0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учреждения</w:t>
            </w:r>
            <w:r w:rsidR="00E11C0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</w:t>
            </w: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 отчетном периоде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72309" w14:textId="2E1A47D8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тыс. руб</w:t>
            </w:r>
            <w:r w:rsidR="00897A1D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68011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130,90</w:t>
            </w:r>
          </w:p>
        </w:tc>
        <w:tc>
          <w:tcPr>
            <w:tcW w:w="236" w:type="dxa"/>
            <w:vAlign w:val="center"/>
            <w:hideMark/>
          </w:tcPr>
          <w:p w14:paraId="3EFF7E24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70569DDB" w14:textId="77777777" w:rsidTr="00F00D1F"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2DC66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п27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BDF9D6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транспортных средств, используемых государственными и муниципальными учреждениями Ленинградской области,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67D3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9E147A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5F8444F7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59F4A792" w14:textId="77777777" w:rsidTr="00D76B37">
        <w:trPr>
          <w:trHeight w:val="11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2CA80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lastRenderedPageBreak/>
              <w:t>п28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F78BB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транспортных средств с автономным источником электрического питания, используемых государственными и муниципальными учреждениями Ленинградской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74473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69B130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BBF6E3B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58541E92" w14:textId="77777777" w:rsidTr="00D76B37">
        <w:trPr>
          <w:trHeight w:val="11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D7996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п29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BE3865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зданий, строений, сооружений, занимаемых государственными и муниципальными учреждениями Ленинградской области,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670C7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A16653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36" w:type="dxa"/>
            <w:vAlign w:val="center"/>
            <w:hideMark/>
          </w:tcPr>
          <w:p w14:paraId="68DF4482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3FC49120" w14:textId="77777777" w:rsidTr="00525180">
        <w:trPr>
          <w:trHeight w:val="124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59DB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0EED7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зданий, строений, сооружений, занимаемых государственными и муниципальными учреждениями Ленинградской области, находящихся в собственности государственного сектора: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779B21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86FF8E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7F06B7C2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30EF7224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0580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D2754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из них полностью оснащены приборами учета всех используемых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AC33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BFFF01" w14:textId="513B8F19" w:rsidR="004C4180" w:rsidRPr="004C4180" w:rsidRDefault="003921B5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41A6A407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53F71AC5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AA17F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27DD8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из них потребление используемых энергетических ресурсов рассчитывается расчетным способом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2B94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3AFBFD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6BE1E410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262E780B" w14:textId="77777777" w:rsidTr="00525180">
        <w:trPr>
          <w:trHeight w:val="12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AD33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п33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15515A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зданий, строений, сооружений, занимаемых государственными и муниципальными учреждениями Ленинградской области, находящихся в собственности муниципального сектора: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EACE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9C1780" w14:textId="58C89D4F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  <w:r w:rsidR="00402B2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" w:type="dxa"/>
            <w:vAlign w:val="center"/>
            <w:hideMark/>
          </w:tcPr>
          <w:p w14:paraId="393E4D76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1BF72B47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0161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D2163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из них полностью оснащены приборами учета всех используемых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6BE6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13AE1E" w14:textId="11F63130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  <w:r w:rsidR="00402B2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730B84EB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52AF062F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3F8AA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A78299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из них потребление используемых энергетических ресурсов рассчитывается расчетным способом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4A16B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55B940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" w:type="dxa"/>
            <w:vAlign w:val="center"/>
            <w:hideMark/>
          </w:tcPr>
          <w:p w14:paraId="77B0BF7D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17572623" w14:textId="77777777" w:rsidTr="00525180">
        <w:trPr>
          <w:trHeight w:val="11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D28F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п36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6886A9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зданий, строений, сооружений, занимаемых государственными и муниципальными учреждениями Ленинградской области, находящихся в собственности частного сектора: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2C47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3785CA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4143C3A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49A84F59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EC581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п37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BA451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из них полностью оснащены приборами учета всех используемых энергетических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B8D5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19C62A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ED417F8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6FB55D75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8E36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п38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388044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из них потребление используемых энергетических ресурсов рассчитывается расчетным способом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9DA41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ACFC11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64EFFBB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35DD9451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F380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п39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46AC8" w14:textId="38E39A60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установленных осветительных приборов для внутреннего освещения зданий, в том числе</w:t>
            </w:r>
            <w:r w:rsidR="00525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A1747D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FEC6BD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29434</w:t>
            </w:r>
          </w:p>
        </w:tc>
        <w:tc>
          <w:tcPr>
            <w:tcW w:w="236" w:type="dxa"/>
            <w:vAlign w:val="center"/>
            <w:hideMark/>
          </w:tcPr>
          <w:p w14:paraId="661B06B7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5D72F019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FA83E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п40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60A91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ламп накаливания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057C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747E48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236" w:type="dxa"/>
            <w:vAlign w:val="center"/>
            <w:hideMark/>
          </w:tcPr>
          <w:p w14:paraId="011D55D8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72379376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1C481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п41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C4A80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ламп газоразрядных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12EED7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615585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36" w:type="dxa"/>
            <w:vAlign w:val="center"/>
            <w:hideMark/>
          </w:tcPr>
          <w:p w14:paraId="171A97A0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5FA02D0C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11ADD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п42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07A02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ламп светодиодных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2583E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4130D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8643</w:t>
            </w:r>
          </w:p>
        </w:tc>
        <w:tc>
          <w:tcPr>
            <w:tcW w:w="236" w:type="dxa"/>
            <w:vAlign w:val="center"/>
            <w:hideMark/>
          </w:tcPr>
          <w:p w14:paraId="5AFAB936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27A0E744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D1CC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п43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6861E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светодиодных светильников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3F5BB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F6CFB0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13248</w:t>
            </w:r>
          </w:p>
        </w:tc>
        <w:tc>
          <w:tcPr>
            <w:tcW w:w="236" w:type="dxa"/>
            <w:vAlign w:val="center"/>
            <w:hideMark/>
          </w:tcPr>
          <w:p w14:paraId="3C8A7B17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4C0E870B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4E13C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п44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1AA38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ламп галогеновых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BDDA4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F2B85E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36" w:type="dxa"/>
            <w:vAlign w:val="center"/>
            <w:hideMark/>
          </w:tcPr>
          <w:p w14:paraId="7997B52D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5DA25F5E" w14:textId="77777777" w:rsidTr="00D76B37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F8909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п45</w:t>
            </w:r>
          </w:p>
        </w:tc>
        <w:tc>
          <w:tcPr>
            <w:tcW w:w="65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190885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ламп люминесцентных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689F86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C9CEB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6128</w:t>
            </w:r>
          </w:p>
        </w:tc>
        <w:tc>
          <w:tcPr>
            <w:tcW w:w="236" w:type="dxa"/>
            <w:vAlign w:val="center"/>
            <w:hideMark/>
          </w:tcPr>
          <w:p w14:paraId="39DC908E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180" w:rsidRPr="004C4180" w14:paraId="37F0C6AB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7370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lastRenderedPageBreak/>
              <w:t>п46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64CF" w14:textId="77777777" w:rsidR="004C4180" w:rsidRPr="004C4180" w:rsidRDefault="004C418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Количество иных осветительных приборов внутреннего освещения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F619DE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шт.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4B03C2" w14:textId="77777777" w:rsidR="004C4180" w:rsidRPr="004C4180" w:rsidRDefault="004C418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36" w:type="dxa"/>
            <w:vAlign w:val="center"/>
            <w:hideMark/>
          </w:tcPr>
          <w:p w14:paraId="74DC0676" w14:textId="77777777" w:rsidR="004C4180" w:rsidRPr="004C4180" w:rsidRDefault="004C418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50E0" w:rsidRPr="004C4180" w14:paraId="40B3FF7B" w14:textId="77777777" w:rsidTr="00D76B37">
        <w:trPr>
          <w:trHeight w:val="7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553B" w14:textId="1ADDC9E4" w:rsidR="007750E0" w:rsidRPr="004C4180" w:rsidRDefault="007750E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6"/>
                <w:szCs w:val="26"/>
                <w:lang w:eastAsia="ru-RU"/>
              </w:rPr>
              <w:t>п47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7E1D" w14:textId="559B7A8D" w:rsidR="007750E0" w:rsidRPr="004C4180" w:rsidRDefault="007750E0" w:rsidP="004C41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4C4180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Число зданий бюджетных учреждений, оборудованных автоматизированным индивидуальным тепловым пунктом с погодным часовым регулированием (АИТП)/ индивидуальным тепловым пунктом (ИТП)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F51BE4" w14:textId="0324302E" w:rsidR="007750E0" w:rsidRPr="004C4180" w:rsidRDefault="007750E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3BCF53" w14:textId="58B5C9F2" w:rsidR="007750E0" w:rsidRPr="004C4180" w:rsidRDefault="007750E0" w:rsidP="004C418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6" w:type="dxa"/>
            <w:vAlign w:val="center"/>
          </w:tcPr>
          <w:p w14:paraId="6E8D604B" w14:textId="77777777" w:rsidR="007750E0" w:rsidRPr="004C4180" w:rsidRDefault="007750E0" w:rsidP="004C4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6BCC19D" w14:textId="77777777" w:rsidR="00805996" w:rsidRDefault="00805996"/>
    <w:sectPr w:rsidR="0080599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C007" w14:textId="77777777" w:rsidR="00F53A6A" w:rsidRDefault="00F53A6A" w:rsidP="0054324D">
      <w:pPr>
        <w:spacing w:after="0" w:line="240" w:lineRule="auto"/>
      </w:pPr>
      <w:r>
        <w:separator/>
      </w:r>
    </w:p>
  </w:endnote>
  <w:endnote w:type="continuationSeparator" w:id="0">
    <w:p w14:paraId="12B2C627" w14:textId="77777777" w:rsidR="00F53A6A" w:rsidRDefault="00F53A6A" w:rsidP="0054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87BF" w14:textId="77777777" w:rsidR="00F53A6A" w:rsidRDefault="00F53A6A" w:rsidP="0054324D">
      <w:pPr>
        <w:spacing w:after="0" w:line="240" w:lineRule="auto"/>
      </w:pPr>
      <w:r>
        <w:separator/>
      </w:r>
    </w:p>
  </w:footnote>
  <w:footnote w:type="continuationSeparator" w:id="0">
    <w:p w14:paraId="27088B70" w14:textId="77777777" w:rsidR="00F53A6A" w:rsidRDefault="00F53A6A" w:rsidP="00543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983E2" w14:textId="1A30BBB9" w:rsidR="0054324D" w:rsidRDefault="0054324D">
    <w:pPr>
      <w:pStyle w:val="a3"/>
    </w:pPr>
  </w:p>
  <w:p w14:paraId="5A9E64AC" w14:textId="77777777" w:rsidR="0054324D" w:rsidRDefault="005432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180"/>
    <w:rsid w:val="0002265A"/>
    <w:rsid w:val="003921B5"/>
    <w:rsid w:val="003A690C"/>
    <w:rsid w:val="00402B21"/>
    <w:rsid w:val="00413E3A"/>
    <w:rsid w:val="004478CD"/>
    <w:rsid w:val="004C4180"/>
    <w:rsid w:val="00525180"/>
    <w:rsid w:val="00541EF6"/>
    <w:rsid w:val="0054324D"/>
    <w:rsid w:val="007750E0"/>
    <w:rsid w:val="00805996"/>
    <w:rsid w:val="00897A1D"/>
    <w:rsid w:val="00D76B37"/>
    <w:rsid w:val="00E11C0F"/>
    <w:rsid w:val="00F009FA"/>
    <w:rsid w:val="00F00D1F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486D"/>
  <w15:chartTrackingRefBased/>
  <w15:docId w15:val="{A0CB5D5B-93B0-453E-9D01-774C93AF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24D"/>
  </w:style>
  <w:style w:type="paragraph" w:styleId="a5">
    <w:name w:val="footer"/>
    <w:basedOn w:val="a"/>
    <w:link w:val="a6"/>
    <w:uiPriority w:val="99"/>
    <w:unhideWhenUsed/>
    <w:rsid w:val="005432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2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Пряжина Мария Игоревна</dc:creator>
  <cp:keywords/>
  <dc:description/>
  <cp:lastModifiedBy>Пряжина Мария Игоревна</cp:lastModifiedBy>
  <cp:revision>16</cp:revision>
  <dcterms:created xsi:type="dcterms:W3CDTF">2026-06-23T12:19:00Z</dcterms:created>
  <dcterms:modified xsi:type="dcterms:W3CDTF">2026-06-23T13:49:00Z</dcterms:modified>
</cp:coreProperties>
</file>